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295567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bookmarkStart w:id="4" w:name="_GoBack"/>
      <w:bookmarkEnd w:id="4"/>
      <w:r w:rsidRPr="00295567">
        <w:t>Dikjarazzjoni ta' Konformità tal-UE</w:t>
      </w:r>
    </w:p>
    <w:bookmarkEnd w:id="0"/>
    <w:bookmarkEnd w:id="1"/>
    <w:bookmarkEnd w:id="2"/>
    <w:bookmarkEnd w:id="3"/>
    <w:p w:rsidR="00293622" w:rsidRPr="00295567" w:rsidRDefault="00293622" w:rsidP="00400A21">
      <w:pPr>
        <w:jc w:val="both"/>
        <w:rPr>
          <w:b/>
          <w:sz w:val="20"/>
        </w:rPr>
      </w:pPr>
    </w:p>
    <w:p w:rsidR="001E7DF8" w:rsidRPr="00295567" w:rsidRDefault="001E7DF8" w:rsidP="00400A21">
      <w:pPr>
        <w:jc w:val="both"/>
        <w:rPr>
          <w:b/>
          <w:sz w:val="20"/>
          <w:szCs w:val="20"/>
        </w:rPr>
      </w:pPr>
      <w:r w:rsidRPr="00295567">
        <w:rPr>
          <w:b/>
          <w:sz w:val="20"/>
        </w:rPr>
        <w:t>Manifattur:</w:t>
      </w:r>
    </w:p>
    <w:p w:rsidR="00F62536" w:rsidRPr="00295567" w:rsidRDefault="001E7DF8" w:rsidP="00400A21">
      <w:pPr>
        <w:jc w:val="both"/>
        <w:rPr>
          <w:sz w:val="20"/>
          <w:szCs w:val="20"/>
        </w:rPr>
      </w:pPr>
      <w:r w:rsidRPr="00295567">
        <w:rPr>
          <w:b/>
          <w:sz w:val="20"/>
        </w:rPr>
        <w:t xml:space="preserve">Isem: </w:t>
      </w:r>
      <w:r w:rsidRPr="00295567">
        <w:rPr>
          <w:sz w:val="20"/>
        </w:rPr>
        <w:t>Dongguan Amperex Technology Limited</w:t>
      </w:r>
    </w:p>
    <w:p w:rsidR="00F62536" w:rsidRPr="00295567" w:rsidRDefault="001E7DF8" w:rsidP="00400A21">
      <w:pPr>
        <w:jc w:val="both"/>
        <w:rPr>
          <w:sz w:val="20"/>
          <w:szCs w:val="20"/>
        </w:rPr>
      </w:pPr>
      <w:r w:rsidRPr="00295567">
        <w:rPr>
          <w:b/>
          <w:sz w:val="20"/>
        </w:rPr>
        <w:t>Indirizz:</w:t>
      </w:r>
      <w:r w:rsidRPr="00295567">
        <w:rPr>
          <w:sz w:val="20"/>
        </w:rPr>
        <w:t xml:space="preserve"> No.1, West Industrial Road, Songshan Lake High Tech Industrial Development Zone, 523808 Dongguan City, Guangdong, China</w:t>
      </w:r>
    </w:p>
    <w:p w:rsidR="008070B3" w:rsidRPr="00295567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295567" w:rsidRDefault="00461FB9" w:rsidP="00400A21">
      <w:pPr>
        <w:jc w:val="both"/>
        <w:rPr>
          <w:sz w:val="20"/>
          <w:szCs w:val="20"/>
        </w:rPr>
      </w:pPr>
      <w:r w:rsidRPr="00295567">
        <w:rPr>
          <w:b/>
          <w:sz w:val="20"/>
        </w:rPr>
        <w:t xml:space="preserve">Isem: </w:t>
      </w:r>
      <w:r w:rsidRPr="00295567">
        <w:rPr>
          <w:sz w:val="20"/>
        </w:rPr>
        <w:t>Zhuhai CosMX Battery Co., Ltd.</w:t>
      </w:r>
    </w:p>
    <w:p w:rsidR="00461FB9" w:rsidRPr="00295567" w:rsidRDefault="00461FB9" w:rsidP="00400A21">
      <w:pPr>
        <w:jc w:val="both"/>
        <w:rPr>
          <w:sz w:val="20"/>
          <w:szCs w:val="20"/>
        </w:rPr>
      </w:pPr>
      <w:r w:rsidRPr="00295567">
        <w:rPr>
          <w:b/>
          <w:sz w:val="20"/>
        </w:rPr>
        <w:t>Indirizz:</w:t>
      </w:r>
      <w:r w:rsidRPr="00295567">
        <w:rPr>
          <w:sz w:val="20"/>
        </w:rPr>
        <w:t xml:space="preserve"> (South Zone, First Floor, A Work Factory) No.209, Zhufeng Road, Jing'an Town, Doumen District, Zhuhai City, Guangdong P.R. China</w:t>
      </w:r>
    </w:p>
    <w:p w:rsidR="00461FB9" w:rsidRPr="00295567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295567" w:rsidRDefault="00461FB9" w:rsidP="00400A21">
      <w:pPr>
        <w:jc w:val="both"/>
        <w:rPr>
          <w:sz w:val="20"/>
          <w:szCs w:val="20"/>
        </w:rPr>
      </w:pPr>
      <w:r w:rsidRPr="00295567">
        <w:rPr>
          <w:b/>
          <w:sz w:val="20"/>
        </w:rPr>
        <w:t xml:space="preserve">Isem: </w:t>
      </w:r>
      <w:r w:rsidRPr="00295567">
        <w:rPr>
          <w:sz w:val="20"/>
        </w:rPr>
        <w:t>Zhejiang Sunwoda Electronic Co., Ltd.</w:t>
      </w:r>
    </w:p>
    <w:p w:rsidR="00461FB9" w:rsidRPr="00295567" w:rsidRDefault="00461FB9" w:rsidP="00400A21">
      <w:pPr>
        <w:jc w:val="both"/>
        <w:rPr>
          <w:sz w:val="20"/>
          <w:szCs w:val="20"/>
        </w:rPr>
      </w:pPr>
      <w:r w:rsidRPr="00295567">
        <w:rPr>
          <w:b/>
          <w:sz w:val="20"/>
        </w:rPr>
        <w:t>Indirizz:</w:t>
      </w:r>
      <w:r w:rsidRPr="00295567">
        <w:t xml:space="preserve"> </w:t>
      </w:r>
      <w:r w:rsidRPr="00295567">
        <w:rPr>
          <w:sz w:val="20"/>
        </w:rPr>
        <w:t>Building 3 and building 4, No.111 Yanzhou Rd., Lanjiang St., Lanxi County, Jinhua City, Zhejiang, P.R. China</w:t>
      </w:r>
    </w:p>
    <w:p w:rsidR="00461FB9" w:rsidRPr="00295567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295567" w:rsidRDefault="00F6203E" w:rsidP="00400A21">
      <w:pPr>
        <w:jc w:val="both"/>
        <w:rPr>
          <w:b/>
          <w:sz w:val="20"/>
          <w:szCs w:val="20"/>
        </w:rPr>
      </w:pPr>
      <w:r w:rsidRPr="00295567">
        <w:rPr>
          <w:b/>
          <w:sz w:val="20"/>
        </w:rPr>
        <w:t xml:space="preserve">Informazzjoni dwar il-Batterija: </w:t>
      </w:r>
    </w:p>
    <w:p w:rsidR="001E7DF8" w:rsidRPr="00295567" w:rsidRDefault="001E7DF8" w:rsidP="00400A21">
      <w:pPr>
        <w:jc w:val="both"/>
        <w:rPr>
          <w:sz w:val="20"/>
        </w:rPr>
      </w:pPr>
      <w:r w:rsidRPr="00295567">
        <w:rPr>
          <w:b/>
          <w:sz w:val="20"/>
        </w:rPr>
        <w:t>Mudell: BN5X</w:t>
      </w:r>
    </w:p>
    <w:p w:rsidR="0047686B" w:rsidRPr="00295567" w:rsidRDefault="0047686B" w:rsidP="00400A21">
      <w:pPr>
        <w:jc w:val="both"/>
        <w:rPr>
          <w:rFonts w:eastAsia="宋体"/>
          <w:b/>
          <w:sz w:val="20"/>
        </w:rPr>
      </w:pPr>
      <w:r w:rsidRPr="00295567">
        <w:rPr>
          <w:b/>
          <w:sz w:val="20"/>
        </w:rPr>
        <w:t>Isem tal-Marka: MI</w:t>
      </w:r>
    </w:p>
    <w:p w:rsidR="001E7DF8" w:rsidRPr="00295567" w:rsidRDefault="00F6203E" w:rsidP="00400A21">
      <w:pPr>
        <w:jc w:val="both"/>
        <w:rPr>
          <w:rFonts w:eastAsia="等线"/>
          <w:b/>
          <w:sz w:val="20"/>
        </w:rPr>
      </w:pPr>
      <w:r w:rsidRPr="00295567">
        <w:rPr>
          <w:b/>
          <w:sz w:val="20"/>
        </w:rPr>
        <w:t>Klassifikazzjoni:</w:t>
      </w:r>
      <w:r w:rsidRPr="00295567">
        <w:t xml:space="preserve"> </w:t>
      </w:r>
      <w:r w:rsidRPr="00295567">
        <w:rPr>
          <w:b/>
          <w:sz w:val="20"/>
        </w:rPr>
        <w:t>3.84Vdc, Ikklassifikat: 5060mAh 19.44Wh, Tipikament: 5160 mAh 19.82 Wh</w:t>
      </w:r>
    </w:p>
    <w:p w:rsidR="00855651" w:rsidRPr="00295567" w:rsidRDefault="00855651" w:rsidP="00400A21">
      <w:pPr>
        <w:jc w:val="both"/>
        <w:rPr>
          <w:sz w:val="20"/>
        </w:rPr>
      </w:pPr>
    </w:p>
    <w:p w:rsidR="001E7DF8" w:rsidRPr="00295567" w:rsidRDefault="001E7DF8" w:rsidP="00400A21">
      <w:pPr>
        <w:spacing w:before="240"/>
        <w:jc w:val="both"/>
        <w:rPr>
          <w:sz w:val="20"/>
          <w:szCs w:val="20"/>
        </w:rPr>
      </w:pPr>
      <w:r w:rsidRPr="00295567">
        <w:rPr>
          <w:sz w:val="20"/>
        </w:rPr>
        <w:t>Aħna, Xiaomi Communications Co., Ltd., niddikjaraw skont ir-</w:t>
      </w:r>
      <w:bookmarkStart w:id="5" w:name="OLE_LINK12"/>
      <w:r w:rsidRPr="00295567">
        <w:rPr>
          <w:sz w:val="20"/>
        </w:rPr>
        <w:t xml:space="preserve">responsabbiltà tagħna biss li l-prodott </w:t>
      </w:r>
      <w:bookmarkEnd w:id="5"/>
      <w:r w:rsidRPr="00295567">
        <w:rPr>
          <w:sz w:val="20"/>
        </w:rPr>
        <w:t>deskritt hawn fuq huwa konformi mal-leġiżlazzjoni tal-armonizzazzjoni rilevanti tal-Unjoni:</w:t>
      </w:r>
    </w:p>
    <w:p w:rsidR="00FF01A3" w:rsidRPr="00295567" w:rsidRDefault="00F274F7" w:rsidP="00295567">
      <w:pPr>
        <w:spacing w:before="240"/>
        <w:jc w:val="both"/>
        <w:rPr>
          <w:b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295567">
        <w:rPr>
          <w:b/>
          <w:sz w:val="20"/>
        </w:rPr>
        <w:t>L-Artiklu 6 tar-Regolament (UE) 2023/1542 li jemenda d-Direttiva 2008/98/KE u r-Regolament (UE) 2019/1020 u li jħassar id-Direttiva 2006/66/KE</w:t>
      </w:r>
      <w:r w:rsidRPr="00295567">
        <w:rPr>
          <w:b/>
          <w:sz w:val="20"/>
        </w:rPr>
        <w:cr/>
      </w:r>
      <w:bookmarkEnd w:id="6"/>
      <w:bookmarkEnd w:id="7"/>
      <w:bookmarkEnd w:id="8"/>
      <w:bookmarkEnd w:id="9"/>
      <w:bookmarkEnd w:id="10"/>
    </w:p>
    <w:p w:rsidR="00FF01A3" w:rsidRPr="00295567" w:rsidRDefault="00FF01A3" w:rsidP="00400A21">
      <w:pPr>
        <w:rPr>
          <w:b/>
          <w:sz w:val="20"/>
          <w:szCs w:val="20"/>
        </w:rPr>
      </w:pPr>
    </w:p>
    <w:p w:rsidR="00B958EF" w:rsidRPr="00295567" w:rsidRDefault="00B958EF" w:rsidP="00400A21">
      <w:pPr>
        <w:rPr>
          <w:b/>
          <w:sz w:val="20"/>
          <w:szCs w:val="20"/>
        </w:rPr>
      </w:pPr>
    </w:p>
    <w:p w:rsidR="00B958EF" w:rsidRPr="00295567" w:rsidRDefault="00B958EF" w:rsidP="00400A21">
      <w:pPr>
        <w:rPr>
          <w:b/>
          <w:sz w:val="20"/>
          <w:szCs w:val="20"/>
        </w:rPr>
      </w:pPr>
    </w:p>
    <w:p w:rsidR="00400A21" w:rsidRPr="00295567" w:rsidRDefault="00400A21" w:rsidP="00400A21">
      <w:pPr>
        <w:rPr>
          <w:b/>
          <w:sz w:val="20"/>
          <w:szCs w:val="20"/>
        </w:rPr>
      </w:pPr>
    </w:p>
    <w:p w:rsidR="001A06C0" w:rsidRPr="00295567" w:rsidRDefault="001A06C0" w:rsidP="00400A21">
      <w:pPr>
        <w:rPr>
          <w:sz w:val="20"/>
          <w:szCs w:val="20"/>
        </w:rPr>
      </w:pPr>
      <w:r w:rsidRPr="00295567">
        <w:rPr>
          <w:b/>
          <w:sz w:val="20"/>
        </w:rPr>
        <w:t>Iffirmata għal u f’isem:</w:t>
      </w:r>
      <w:r w:rsidRPr="00295567">
        <w:rPr>
          <w:sz w:val="20"/>
        </w:rPr>
        <w:t xml:space="preserve"> Xiaomi Communications Co., Ltd.</w:t>
      </w:r>
    </w:p>
    <w:p w:rsidR="001A06C0" w:rsidRPr="00295567" w:rsidRDefault="001A06C0" w:rsidP="00400A21">
      <w:pPr>
        <w:rPr>
          <w:rFonts w:eastAsia="等线"/>
          <w:bCs/>
          <w:sz w:val="22"/>
          <w:szCs w:val="22"/>
        </w:rPr>
      </w:pPr>
      <w:r w:rsidRPr="00295567">
        <w:rPr>
          <w:b/>
          <w:sz w:val="20"/>
        </w:rPr>
        <w:t>Post:</w:t>
      </w:r>
      <w:r w:rsidRPr="00295567">
        <w:rPr>
          <w:sz w:val="20"/>
        </w:rPr>
        <w:t xml:space="preserve"> Beijing</w:t>
      </w:r>
    </w:p>
    <w:p w:rsidR="001A06C0" w:rsidRPr="00295567" w:rsidRDefault="001A06C0" w:rsidP="00400A21">
      <w:r w:rsidRPr="00295567">
        <w:rPr>
          <w:b/>
          <w:sz w:val="20"/>
        </w:rPr>
        <w:t>Data:</w:t>
      </w:r>
      <w:r w:rsidRPr="00295567">
        <w:rPr>
          <w:sz w:val="20"/>
        </w:rPr>
        <w:t xml:space="preserve"> </w:t>
      </w:r>
      <w:r w:rsidRPr="00295567">
        <w:rPr>
          <w:sz w:val="20"/>
        </w:rPr>
        <w:fldChar w:fldCharType="begin"/>
      </w:r>
      <w:r w:rsidRPr="00295567">
        <w:rPr>
          <w:sz w:val="20"/>
        </w:rPr>
        <w:instrText xml:space="preserve"> DATE \@ "MMMM d, yyyy" </w:instrText>
      </w:r>
      <w:r w:rsidRPr="00295567">
        <w:rPr>
          <w:sz w:val="20"/>
        </w:rPr>
        <w:fldChar w:fldCharType="separate"/>
      </w:r>
      <w:r w:rsidR="00B408D5">
        <w:rPr>
          <w:noProof/>
          <w:sz w:val="20"/>
        </w:rPr>
        <w:t>Ottubru 14, 2024</w:t>
      </w:r>
      <w:r w:rsidRPr="00295567">
        <w:rPr>
          <w:sz w:val="20"/>
        </w:rPr>
        <w:fldChar w:fldCharType="end"/>
      </w:r>
    </w:p>
    <w:p w:rsidR="001A06C0" w:rsidRPr="00295567" w:rsidRDefault="001A06C0" w:rsidP="00400A21">
      <w:pPr>
        <w:rPr>
          <w:b/>
          <w:sz w:val="20"/>
        </w:rPr>
      </w:pPr>
      <w:r w:rsidRPr="00295567">
        <w:rPr>
          <w:b/>
          <w:sz w:val="20"/>
        </w:rPr>
        <w:t>Isem:</w:t>
      </w:r>
      <w:r w:rsidRPr="00295567">
        <w:rPr>
          <w:sz w:val="20"/>
        </w:rPr>
        <w:t xml:space="preserve"> Zeng Qingyao</w:t>
      </w:r>
    </w:p>
    <w:p w:rsidR="001A06C0" w:rsidRPr="00295567" w:rsidRDefault="001A06C0" w:rsidP="00400A21">
      <w:pPr>
        <w:jc w:val="both"/>
        <w:rPr>
          <w:sz w:val="20"/>
        </w:rPr>
      </w:pPr>
      <w:r w:rsidRPr="00295567">
        <w:rPr>
          <w:b/>
          <w:sz w:val="20"/>
        </w:rPr>
        <w:t xml:space="preserve">Funzjoni: </w:t>
      </w:r>
      <w:r w:rsidRPr="00295567">
        <w:rPr>
          <w:sz w:val="20"/>
        </w:rPr>
        <w:t>Ċertifikazzjoni tal-Prodott</w:t>
      </w:r>
    </w:p>
    <w:p w:rsidR="001E7DF8" w:rsidRPr="00295567" w:rsidRDefault="00F42926" w:rsidP="00400A21">
      <w:pPr>
        <w:jc w:val="both"/>
        <w:rPr>
          <w:b/>
          <w:sz w:val="20"/>
          <w:szCs w:val="22"/>
        </w:rPr>
      </w:pPr>
      <w:r w:rsidRPr="00295567">
        <w:rPr>
          <w:b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9.35pt;margin-top:1.95pt;width:85.35pt;height:22.35pt;z-index:-1">
            <v:imagedata r:id="rId7" o:title="庆尧总签名"/>
          </v:shape>
        </w:pict>
      </w:r>
      <w:r w:rsidR="00A751D4" w:rsidRPr="00295567">
        <w:rPr>
          <w:b/>
          <w:sz w:val="20"/>
        </w:rPr>
        <w:t xml:space="preserve">Firma: </w:t>
      </w:r>
    </w:p>
    <w:sectPr w:rsidR="001E7DF8" w:rsidRPr="00295567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926" w:rsidRDefault="00F42926">
      <w:r>
        <w:separator/>
      </w:r>
    </w:p>
  </w:endnote>
  <w:endnote w:type="continuationSeparator" w:id="0">
    <w:p w:rsidR="00F42926" w:rsidRDefault="00F42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Indirizz tal-kuntatt tal-UE: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926" w:rsidRDefault="00F42926">
      <w:r>
        <w:separator/>
      </w:r>
    </w:p>
  </w:footnote>
  <w:footnote w:type="continuationSeparator" w:id="0">
    <w:p w:rsidR="00F42926" w:rsidRDefault="00F42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295567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4pt;height:25.4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567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29B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08D5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2926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mt-MT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mt-MT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mt-MT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1061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5</cp:revision>
  <cp:lastPrinted>2024-10-14T07:33:00Z</cp:lastPrinted>
  <dcterms:created xsi:type="dcterms:W3CDTF">2024-10-10T05:53:00Z</dcterms:created>
  <dcterms:modified xsi:type="dcterms:W3CDTF">2024-10-14T07:34:00Z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3b6040913d11ef8000596e0000586e">
    <vt:lpwstr>CWMIEzsmpoLBOmniE4mc+K/n9py/DdfpswwrA/EadV01MOkPxVwL9+l90IuIfkHkVvMXhUNI6EJfoip/sMOKoaPng==</vt:lpwstr>
  </property>
</Properties>
</file>