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F93003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r w:rsidRPr="00F93003">
        <w:t>EU-försäkran om överensstämmelse</w:t>
      </w:r>
    </w:p>
    <w:p w:rsidR="00293622" w:rsidRPr="00F93003" w:rsidRDefault="00293622" w:rsidP="00400A21">
      <w:pPr>
        <w:jc w:val="both"/>
        <w:rPr>
          <w:b/>
          <w:sz w:val="20"/>
        </w:rPr>
      </w:pPr>
      <w:bookmarkStart w:id="4" w:name="_GoBack"/>
      <w:bookmarkEnd w:id="0"/>
      <w:bookmarkEnd w:id="1"/>
      <w:bookmarkEnd w:id="2"/>
      <w:bookmarkEnd w:id="3"/>
      <w:bookmarkEnd w:id="4"/>
    </w:p>
    <w:p w:rsidR="001E7DF8" w:rsidRPr="00F93003" w:rsidRDefault="001E7DF8" w:rsidP="00400A21">
      <w:pPr>
        <w:jc w:val="both"/>
        <w:rPr>
          <w:b/>
          <w:sz w:val="20"/>
          <w:szCs w:val="20"/>
        </w:rPr>
      </w:pPr>
      <w:r w:rsidRPr="00F93003">
        <w:rPr>
          <w:b/>
          <w:sz w:val="20"/>
        </w:rPr>
        <w:t>Tillverkare:</w:t>
      </w:r>
    </w:p>
    <w:p w:rsidR="00F62536" w:rsidRPr="00F93003" w:rsidRDefault="001E7DF8" w:rsidP="00400A21">
      <w:pPr>
        <w:jc w:val="both"/>
        <w:rPr>
          <w:sz w:val="20"/>
          <w:szCs w:val="20"/>
        </w:rPr>
      </w:pPr>
      <w:r w:rsidRPr="00F93003">
        <w:rPr>
          <w:b/>
          <w:sz w:val="20"/>
        </w:rPr>
        <w:t xml:space="preserve">Namn: </w:t>
      </w:r>
      <w:r w:rsidRPr="00F93003">
        <w:rPr>
          <w:sz w:val="20"/>
        </w:rPr>
        <w:t>Dongguan Amperex Technology Limited</w:t>
      </w:r>
    </w:p>
    <w:p w:rsidR="00F62536" w:rsidRPr="00F93003" w:rsidRDefault="001E7DF8" w:rsidP="00400A21">
      <w:pPr>
        <w:jc w:val="both"/>
        <w:rPr>
          <w:sz w:val="20"/>
          <w:szCs w:val="20"/>
        </w:rPr>
      </w:pPr>
      <w:r w:rsidRPr="00F93003">
        <w:rPr>
          <w:b/>
          <w:sz w:val="20"/>
        </w:rPr>
        <w:t>Adress:</w:t>
      </w:r>
      <w:r w:rsidRPr="00F93003">
        <w:rPr>
          <w:sz w:val="20"/>
        </w:rPr>
        <w:t xml:space="preserve"> No.1, West Industrial Road, Songshan Lake High Tech Industrial Development Zone, 523808 Dongguan City, Guangdong, Kina</w:t>
      </w:r>
    </w:p>
    <w:p w:rsidR="008070B3" w:rsidRPr="00F93003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F93003" w:rsidRDefault="00461FB9" w:rsidP="00400A21">
      <w:pPr>
        <w:jc w:val="both"/>
        <w:rPr>
          <w:sz w:val="20"/>
          <w:szCs w:val="20"/>
        </w:rPr>
      </w:pPr>
      <w:r w:rsidRPr="00F93003">
        <w:rPr>
          <w:b/>
          <w:sz w:val="20"/>
        </w:rPr>
        <w:t xml:space="preserve">Namn: </w:t>
      </w:r>
      <w:r w:rsidRPr="00F93003">
        <w:rPr>
          <w:sz w:val="20"/>
        </w:rPr>
        <w:t>Zhuhai CosMX Battery Co., Ltd.</w:t>
      </w:r>
    </w:p>
    <w:p w:rsidR="00461FB9" w:rsidRPr="00F93003" w:rsidRDefault="00461FB9" w:rsidP="00400A21">
      <w:pPr>
        <w:jc w:val="both"/>
        <w:rPr>
          <w:sz w:val="20"/>
          <w:szCs w:val="20"/>
        </w:rPr>
      </w:pPr>
      <w:r w:rsidRPr="00F93003">
        <w:rPr>
          <w:b/>
          <w:sz w:val="20"/>
        </w:rPr>
        <w:t>Adress:</w:t>
      </w:r>
      <w:r w:rsidRPr="00F93003">
        <w:rPr>
          <w:sz w:val="20"/>
        </w:rPr>
        <w:t xml:space="preserve"> (South Zone, First Floor, A Work Factory) No.209, Zhufeng Road, Jing'an Town, Doumen District, Zhuhai City, Guangdong Kina</w:t>
      </w:r>
    </w:p>
    <w:p w:rsidR="00461FB9" w:rsidRPr="00F93003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F93003" w:rsidRDefault="00461FB9" w:rsidP="00400A21">
      <w:pPr>
        <w:jc w:val="both"/>
        <w:rPr>
          <w:sz w:val="20"/>
          <w:szCs w:val="20"/>
        </w:rPr>
      </w:pPr>
      <w:r w:rsidRPr="00F93003">
        <w:rPr>
          <w:b/>
          <w:sz w:val="20"/>
        </w:rPr>
        <w:t xml:space="preserve">Namn: </w:t>
      </w:r>
      <w:r w:rsidRPr="00F93003">
        <w:rPr>
          <w:sz w:val="20"/>
        </w:rPr>
        <w:t>Huizhou Sunwinon Electronics Co., Ltd.</w:t>
      </w:r>
    </w:p>
    <w:p w:rsidR="00461FB9" w:rsidRPr="00F93003" w:rsidRDefault="00461FB9" w:rsidP="00400A21">
      <w:pPr>
        <w:jc w:val="both"/>
        <w:rPr>
          <w:sz w:val="20"/>
          <w:szCs w:val="20"/>
        </w:rPr>
      </w:pPr>
      <w:r w:rsidRPr="00F93003">
        <w:rPr>
          <w:b/>
          <w:sz w:val="20"/>
        </w:rPr>
        <w:t>Adress:</w:t>
      </w:r>
      <w:r w:rsidRPr="00F93003">
        <w:t xml:space="preserve"> </w:t>
      </w:r>
      <w:r w:rsidRPr="00F93003">
        <w:rPr>
          <w:sz w:val="20"/>
        </w:rPr>
        <w:t>Building 3 and building 4, No.111 Yanzhou Rd., Lanjiang St., Lanxi County, Jinhua City, Zhejiang, Folkrepubliken Kina</w:t>
      </w:r>
    </w:p>
    <w:p w:rsidR="00461FB9" w:rsidRPr="00F93003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F93003" w:rsidRDefault="00F6203E" w:rsidP="00400A21">
      <w:pPr>
        <w:jc w:val="both"/>
        <w:rPr>
          <w:b/>
          <w:sz w:val="20"/>
          <w:szCs w:val="20"/>
        </w:rPr>
      </w:pPr>
      <w:r w:rsidRPr="00F93003">
        <w:rPr>
          <w:b/>
          <w:sz w:val="20"/>
        </w:rPr>
        <w:t xml:space="preserve">Batteriinformation: </w:t>
      </w:r>
    </w:p>
    <w:p w:rsidR="001E7DF8" w:rsidRPr="00F93003" w:rsidRDefault="001E7DF8" w:rsidP="00400A21">
      <w:pPr>
        <w:jc w:val="both"/>
        <w:rPr>
          <w:sz w:val="20"/>
        </w:rPr>
      </w:pPr>
      <w:r w:rsidRPr="00F93003">
        <w:rPr>
          <w:b/>
          <w:sz w:val="20"/>
        </w:rPr>
        <w:t>Modell: BN5X</w:t>
      </w:r>
    </w:p>
    <w:p w:rsidR="0047686B" w:rsidRPr="00F93003" w:rsidRDefault="0047686B" w:rsidP="00400A21">
      <w:pPr>
        <w:jc w:val="both"/>
        <w:rPr>
          <w:rFonts w:eastAsia="宋体"/>
          <w:b/>
          <w:sz w:val="20"/>
        </w:rPr>
      </w:pPr>
      <w:r w:rsidRPr="00F93003">
        <w:rPr>
          <w:b/>
          <w:sz w:val="20"/>
        </w:rPr>
        <w:t>Varumärke: MI</w:t>
      </w:r>
    </w:p>
    <w:p w:rsidR="001E7DF8" w:rsidRPr="00F93003" w:rsidRDefault="00F6203E" w:rsidP="00400A21">
      <w:pPr>
        <w:jc w:val="both"/>
        <w:rPr>
          <w:rFonts w:eastAsia="等线"/>
          <w:b/>
          <w:sz w:val="20"/>
        </w:rPr>
      </w:pPr>
      <w:r w:rsidRPr="00F93003">
        <w:rPr>
          <w:b/>
          <w:sz w:val="20"/>
        </w:rPr>
        <w:t>Nominell spänning:</w:t>
      </w:r>
      <w:r w:rsidRPr="00F93003">
        <w:t xml:space="preserve"> </w:t>
      </w:r>
      <w:r w:rsidRPr="00F93003">
        <w:rPr>
          <w:b/>
          <w:sz w:val="20"/>
        </w:rPr>
        <w:t>3,84 VDC, nominellt: 5060 mAh 19,44 Wh, typiskt: 5160 mAh 19,82 Wh</w:t>
      </w:r>
    </w:p>
    <w:p w:rsidR="00855651" w:rsidRPr="00F93003" w:rsidRDefault="00855651" w:rsidP="00400A21">
      <w:pPr>
        <w:jc w:val="both"/>
        <w:rPr>
          <w:sz w:val="20"/>
        </w:rPr>
      </w:pPr>
    </w:p>
    <w:p w:rsidR="001E7DF8" w:rsidRPr="00F93003" w:rsidRDefault="001E7DF8" w:rsidP="00400A21">
      <w:pPr>
        <w:spacing w:before="240"/>
        <w:jc w:val="both"/>
        <w:rPr>
          <w:sz w:val="20"/>
          <w:szCs w:val="20"/>
        </w:rPr>
      </w:pPr>
      <w:r w:rsidRPr="00F93003">
        <w:rPr>
          <w:sz w:val="20"/>
        </w:rPr>
        <w:t>Vi, Xiaomi Communications Co., Ltd., försäkrar under</w:t>
      </w:r>
      <w:bookmarkStart w:id="5" w:name="OLE_LINK12"/>
      <w:r w:rsidRPr="00F93003">
        <w:rPr>
          <w:sz w:val="20"/>
        </w:rPr>
        <w:t xml:space="preserve">ensamt ansvar att produkten </w:t>
      </w:r>
      <w:bookmarkEnd w:id="5"/>
      <w:r w:rsidRPr="00F93003">
        <w:rPr>
          <w:sz w:val="20"/>
        </w:rPr>
        <w:t xml:space="preserve"> som beskrivs ovan överensstämmer med den relevanta harmoniseringslagstiftningen för EU:</w:t>
      </w:r>
    </w:p>
    <w:p w:rsidR="00FF01A3" w:rsidRPr="00F93003" w:rsidRDefault="00F274F7" w:rsidP="008B5E64">
      <w:pPr>
        <w:spacing w:before="240"/>
        <w:jc w:val="both"/>
        <w:rPr>
          <w:b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F93003">
        <w:rPr>
          <w:b/>
          <w:sz w:val="20"/>
        </w:rPr>
        <w:t>Artikel 6 i förordningen (EU) 2023/1542 om ändring av direktiv 2008/98/EG och förordningen (EU) 2019/1020 och om upphävande av direktiv 2006/66/EG</w:t>
      </w:r>
      <w:r w:rsidRPr="00F93003">
        <w:rPr>
          <w:b/>
          <w:sz w:val="20"/>
        </w:rPr>
        <w:cr/>
      </w:r>
      <w:bookmarkEnd w:id="6"/>
      <w:bookmarkEnd w:id="7"/>
      <w:bookmarkEnd w:id="8"/>
      <w:bookmarkEnd w:id="9"/>
      <w:bookmarkEnd w:id="10"/>
    </w:p>
    <w:p w:rsidR="00FF01A3" w:rsidRPr="00F93003" w:rsidRDefault="00FF01A3" w:rsidP="00400A21">
      <w:pPr>
        <w:rPr>
          <w:b/>
          <w:sz w:val="20"/>
          <w:szCs w:val="20"/>
        </w:rPr>
      </w:pPr>
    </w:p>
    <w:p w:rsidR="00B958EF" w:rsidRPr="00F93003" w:rsidRDefault="00B958EF" w:rsidP="00400A21">
      <w:pPr>
        <w:rPr>
          <w:b/>
          <w:sz w:val="20"/>
          <w:szCs w:val="20"/>
        </w:rPr>
      </w:pPr>
    </w:p>
    <w:p w:rsidR="00B958EF" w:rsidRPr="00F93003" w:rsidRDefault="00B958EF" w:rsidP="00400A21">
      <w:pPr>
        <w:rPr>
          <w:b/>
          <w:sz w:val="20"/>
          <w:szCs w:val="20"/>
        </w:rPr>
      </w:pPr>
    </w:p>
    <w:p w:rsidR="00400A21" w:rsidRPr="00F93003" w:rsidRDefault="00400A21" w:rsidP="00400A21">
      <w:pPr>
        <w:rPr>
          <w:b/>
          <w:sz w:val="20"/>
          <w:szCs w:val="20"/>
        </w:rPr>
      </w:pPr>
    </w:p>
    <w:p w:rsidR="001A06C0" w:rsidRPr="00F93003" w:rsidRDefault="001A06C0" w:rsidP="00400A21">
      <w:pPr>
        <w:rPr>
          <w:sz w:val="20"/>
          <w:szCs w:val="20"/>
        </w:rPr>
      </w:pPr>
      <w:r w:rsidRPr="00F93003">
        <w:rPr>
          <w:b/>
          <w:sz w:val="20"/>
        </w:rPr>
        <w:t>Undertecknat för och på uppdrag av:</w:t>
      </w:r>
      <w:r w:rsidRPr="00F93003">
        <w:rPr>
          <w:sz w:val="20"/>
        </w:rPr>
        <w:t xml:space="preserve"> Xiaomi Communications Co., Ltd.</w:t>
      </w:r>
    </w:p>
    <w:p w:rsidR="001A06C0" w:rsidRPr="00F93003" w:rsidRDefault="001A06C0" w:rsidP="00400A21">
      <w:pPr>
        <w:rPr>
          <w:rFonts w:eastAsia="等线"/>
          <w:bCs/>
          <w:sz w:val="22"/>
          <w:szCs w:val="22"/>
        </w:rPr>
      </w:pPr>
      <w:r w:rsidRPr="00F93003">
        <w:rPr>
          <w:b/>
          <w:sz w:val="20"/>
        </w:rPr>
        <w:t>Plats:</w:t>
      </w:r>
      <w:r w:rsidRPr="00F93003">
        <w:rPr>
          <w:sz w:val="20"/>
        </w:rPr>
        <w:t xml:space="preserve"> Peking</w:t>
      </w:r>
    </w:p>
    <w:p w:rsidR="001A06C0" w:rsidRPr="00F93003" w:rsidRDefault="001A06C0" w:rsidP="00400A21">
      <w:r w:rsidRPr="00F93003">
        <w:rPr>
          <w:b/>
          <w:sz w:val="20"/>
        </w:rPr>
        <w:t>Datum:</w:t>
      </w:r>
      <w:r w:rsidRPr="00F93003">
        <w:rPr>
          <w:sz w:val="20"/>
        </w:rPr>
        <w:t xml:space="preserve"> </w:t>
      </w:r>
      <w:r w:rsidRPr="00F93003">
        <w:rPr>
          <w:sz w:val="20"/>
        </w:rPr>
        <w:fldChar w:fldCharType="begin"/>
      </w:r>
      <w:r w:rsidRPr="00F93003">
        <w:rPr>
          <w:sz w:val="20"/>
        </w:rPr>
        <w:instrText xml:space="preserve"> DATE \@ "MMMM d, yyyy" </w:instrText>
      </w:r>
      <w:r w:rsidRPr="00F93003">
        <w:rPr>
          <w:sz w:val="20"/>
        </w:rPr>
        <w:fldChar w:fldCharType="separate"/>
      </w:r>
      <w:r w:rsidR="00F37CCD">
        <w:rPr>
          <w:noProof/>
          <w:sz w:val="20"/>
        </w:rPr>
        <w:t>oktober 14, 2024</w:t>
      </w:r>
      <w:r w:rsidRPr="00F93003">
        <w:rPr>
          <w:sz w:val="20"/>
        </w:rPr>
        <w:fldChar w:fldCharType="end"/>
      </w:r>
    </w:p>
    <w:p w:rsidR="001A06C0" w:rsidRPr="00F93003" w:rsidRDefault="001A06C0" w:rsidP="00400A21">
      <w:pPr>
        <w:rPr>
          <w:b/>
          <w:sz w:val="20"/>
        </w:rPr>
      </w:pPr>
      <w:r w:rsidRPr="00F93003">
        <w:rPr>
          <w:b/>
          <w:sz w:val="20"/>
        </w:rPr>
        <w:t>Namn:</w:t>
      </w:r>
      <w:r w:rsidRPr="00F93003">
        <w:rPr>
          <w:sz w:val="20"/>
        </w:rPr>
        <w:t xml:space="preserve"> Zeng Qingyao</w:t>
      </w:r>
    </w:p>
    <w:p w:rsidR="001A06C0" w:rsidRPr="00F93003" w:rsidRDefault="001A06C0" w:rsidP="00400A21">
      <w:pPr>
        <w:jc w:val="both"/>
        <w:rPr>
          <w:sz w:val="20"/>
        </w:rPr>
      </w:pPr>
      <w:r w:rsidRPr="00F93003">
        <w:rPr>
          <w:b/>
          <w:sz w:val="20"/>
        </w:rPr>
        <w:t xml:space="preserve">Funktion: </w:t>
      </w:r>
      <w:r w:rsidRPr="00F93003">
        <w:rPr>
          <w:sz w:val="20"/>
        </w:rPr>
        <w:t>Produktcertifiering</w:t>
      </w:r>
    </w:p>
    <w:p w:rsidR="001E7DF8" w:rsidRPr="00F93003" w:rsidRDefault="00462DBC" w:rsidP="00400A21">
      <w:pPr>
        <w:jc w:val="both"/>
        <w:rPr>
          <w:b/>
          <w:sz w:val="20"/>
          <w:szCs w:val="22"/>
        </w:rPr>
      </w:pPr>
      <w:r w:rsidRPr="00F93003">
        <w:rPr>
          <w:b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1pt;margin-top:3.65pt;width:85.35pt;height:22.35pt;z-index:-1">
            <v:imagedata r:id="rId7" o:title="庆尧总签名"/>
          </v:shape>
        </w:pict>
      </w:r>
      <w:r w:rsidR="00A751D4" w:rsidRPr="00F93003">
        <w:rPr>
          <w:b/>
          <w:sz w:val="20"/>
        </w:rPr>
        <w:t xml:space="preserve">Underskrift: </w:t>
      </w:r>
    </w:p>
    <w:sectPr w:rsidR="001E7DF8" w:rsidRPr="00F93003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DBC" w:rsidRDefault="00462DBC">
      <w:r>
        <w:separator/>
      </w:r>
    </w:p>
  </w:endnote>
  <w:endnote w:type="continuationSeparator" w:id="0">
    <w:p w:rsidR="00462DBC" w:rsidRDefault="00462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Kontaktadress inom EU: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DBC" w:rsidRDefault="00462DBC">
      <w:r>
        <w:separator/>
      </w:r>
    </w:p>
  </w:footnote>
  <w:footnote w:type="continuationSeparator" w:id="0">
    <w:p w:rsidR="00462DBC" w:rsidRDefault="00462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F93003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4pt;height:25.4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62DBC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5E64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7667A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37CCD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3003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sv-SE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sv-SE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sv-SE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1031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6</cp:revision>
  <cp:lastPrinted>2024-10-14T07:39:00Z</cp:lastPrinted>
  <dcterms:created xsi:type="dcterms:W3CDTF">2024-10-10T05:53:00Z</dcterms:created>
  <dcterms:modified xsi:type="dcterms:W3CDTF">2024-10-14T07:39:00Z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4c2920913d11ef8000596e0000586e">
    <vt:lpwstr>CWMIEzsmpoLBOmniE4mc+K/n9py/DdfpswwrA/EadV01MOkPxVwL9+l90IuIfkHkVvMXhUNI6EJfoip/sMOKoaPng==</vt:lpwstr>
  </property>
</Properties>
</file>