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5A03EA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5A03EA">
        <w:t>EU Prohlášení o shodě</w:t>
      </w:r>
    </w:p>
    <w:bookmarkEnd w:id="0"/>
    <w:bookmarkEnd w:id="1"/>
    <w:bookmarkEnd w:id="2"/>
    <w:bookmarkEnd w:id="3"/>
    <w:p w:rsidR="00293622" w:rsidRPr="005A03EA" w:rsidRDefault="00293622" w:rsidP="00400A21">
      <w:pPr>
        <w:jc w:val="both"/>
        <w:rPr>
          <w:b/>
          <w:sz w:val="20"/>
          <w:szCs w:val="20"/>
        </w:rPr>
      </w:pPr>
    </w:p>
    <w:p w:rsidR="001E7DF8" w:rsidRPr="005A03EA" w:rsidRDefault="001E7DF8" w:rsidP="00400A21">
      <w:pPr>
        <w:jc w:val="both"/>
        <w:rPr>
          <w:b/>
          <w:sz w:val="20"/>
          <w:szCs w:val="20"/>
        </w:rPr>
      </w:pPr>
      <w:r w:rsidRPr="005A03EA">
        <w:rPr>
          <w:b/>
          <w:sz w:val="20"/>
          <w:szCs w:val="20"/>
        </w:rPr>
        <w:t>Výrobce:</w:t>
      </w:r>
    </w:p>
    <w:p w:rsidR="00F62536" w:rsidRPr="005A03EA" w:rsidRDefault="001E7DF8" w:rsidP="00400A21">
      <w:pPr>
        <w:jc w:val="both"/>
        <w:rPr>
          <w:sz w:val="20"/>
          <w:szCs w:val="20"/>
        </w:rPr>
      </w:pPr>
      <w:r w:rsidRPr="005A03EA">
        <w:rPr>
          <w:b/>
          <w:sz w:val="20"/>
          <w:szCs w:val="20"/>
        </w:rPr>
        <w:t xml:space="preserve">Jméno: </w:t>
      </w:r>
      <w:r w:rsidRPr="005A03EA">
        <w:rPr>
          <w:sz w:val="20"/>
          <w:szCs w:val="20"/>
        </w:rPr>
        <w:t>Dongguan Amperex Technology Limited</w:t>
      </w:r>
    </w:p>
    <w:p w:rsidR="00F62536" w:rsidRPr="005A03EA" w:rsidRDefault="001E7DF8" w:rsidP="00400A21">
      <w:pPr>
        <w:jc w:val="both"/>
        <w:rPr>
          <w:sz w:val="20"/>
          <w:szCs w:val="20"/>
        </w:rPr>
      </w:pPr>
      <w:r w:rsidRPr="005A03EA">
        <w:rPr>
          <w:b/>
          <w:sz w:val="20"/>
          <w:szCs w:val="20"/>
        </w:rPr>
        <w:t>Adresa:</w:t>
      </w:r>
      <w:r w:rsidRPr="005A03EA">
        <w:rPr>
          <w:sz w:val="20"/>
          <w:szCs w:val="20"/>
        </w:rPr>
        <w:t xml:space="preserve"> No. 1, West Industrial Road, Songshan Lake High Tech Industrial Development Zone, 523808 Dongguan City, Guangdong, Čína</w:t>
      </w:r>
    </w:p>
    <w:p w:rsidR="008070B3" w:rsidRPr="005A03EA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5A03EA" w:rsidRDefault="00461FB9" w:rsidP="00400A21">
      <w:pPr>
        <w:jc w:val="both"/>
        <w:rPr>
          <w:sz w:val="20"/>
          <w:szCs w:val="20"/>
        </w:rPr>
      </w:pPr>
      <w:r w:rsidRPr="005A03EA">
        <w:rPr>
          <w:b/>
          <w:sz w:val="20"/>
          <w:szCs w:val="20"/>
        </w:rPr>
        <w:t xml:space="preserve">Jméno: </w:t>
      </w:r>
      <w:r w:rsidRPr="005A03EA">
        <w:rPr>
          <w:sz w:val="20"/>
          <w:szCs w:val="20"/>
        </w:rPr>
        <w:t>Zhuhai CosMX Battery Co., Ltd.</w:t>
      </w:r>
    </w:p>
    <w:p w:rsidR="00461FB9" w:rsidRPr="005A03EA" w:rsidRDefault="00461FB9" w:rsidP="00400A21">
      <w:pPr>
        <w:jc w:val="both"/>
        <w:rPr>
          <w:sz w:val="20"/>
          <w:szCs w:val="20"/>
        </w:rPr>
      </w:pPr>
      <w:r w:rsidRPr="005A03EA">
        <w:rPr>
          <w:b/>
          <w:sz w:val="20"/>
          <w:szCs w:val="20"/>
        </w:rPr>
        <w:t>Adresa:</w:t>
      </w:r>
      <w:r w:rsidRPr="005A03EA">
        <w:rPr>
          <w:sz w:val="20"/>
          <w:szCs w:val="20"/>
        </w:rPr>
        <w:t xml:space="preserve"> (South Zone, First Floor, A Work Factory) No. 209, Zhufeng Road, Jing'an Town, Doumen District, Zhuhai City, Guangdong, L. R. Čína</w:t>
      </w:r>
    </w:p>
    <w:p w:rsidR="00461FB9" w:rsidRPr="005A03EA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5A03EA" w:rsidRDefault="00461FB9" w:rsidP="00400A21">
      <w:pPr>
        <w:jc w:val="both"/>
        <w:rPr>
          <w:sz w:val="20"/>
          <w:szCs w:val="20"/>
        </w:rPr>
      </w:pPr>
      <w:r w:rsidRPr="005A03EA">
        <w:rPr>
          <w:b/>
          <w:sz w:val="20"/>
          <w:szCs w:val="20"/>
        </w:rPr>
        <w:t xml:space="preserve">Jméno: </w:t>
      </w:r>
      <w:r w:rsidRPr="005A03EA">
        <w:rPr>
          <w:sz w:val="20"/>
          <w:szCs w:val="20"/>
        </w:rPr>
        <w:t>Zhejiang Sunwoda Electronic Co., Ltd.</w:t>
      </w:r>
    </w:p>
    <w:p w:rsidR="00461FB9" w:rsidRPr="005A03EA" w:rsidRDefault="00461FB9" w:rsidP="00400A21">
      <w:pPr>
        <w:jc w:val="both"/>
        <w:rPr>
          <w:sz w:val="20"/>
          <w:szCs w:val="20"/>
        </w:rPr>
      </w:pPr>
      <w:r w:rsidRPr="005A03EA">
        <w:rPr>
          <w:b/>
          <w:sz w:val="20"/>
          <w:szCs w:val="20"/>
        </w:rPr>
        <w:t>Adresa:</w:t>
      </w:r>
      <w:r w:rsidRPr="005A03EA">
        <w:rPr>
          <w:sz w:val="20"/>
          <w:szCs w:val="20"/>
        </w:rPr>
        <w:t xml:space="preserve"> Building 3 and building 4, No. 111 Yanzhou Rd., Lanjiang St., Lanxi County, Jinhua City, Zhejiang, L. R. Čína</w:t>
      </w:r>
    </w:p>
    <w:p w:rsidR="00461FB9" w:rsidRPr="005A03EA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5A03EA" w:rsidRDefault="00F6203E" w:rsidP="00400A21">
      <w:pPr>
        <w:jc w:val="both"/>
        <w:rPr>
          <w:b/>
          <w:sz w:val="20"/>
          <w:szCs w:val="20"/>
        </w:rPr>
      </w:pPr>
      <w:r w:rsidRPr="005A03EA">
        <w:rPr>
          <w:b/>
          <w:sz w:val="20"/>
          <w:szCs w:val="20"/>
        </w:rPr>
        <w:t xml:space="preserve">Informace o baterii: </w:t>
      </w:r>
    </w:p>
    <w:p w:rsidR="001E7DF8" w:rsidRPr="005A03EA" w:rsidRDefault="001E7DF8" w:rsidP="00400A21">
      <w:pPr>
        <w:jc w:val="both"/>
        <w:rPr>
          <w:sz w:val="20"/>
          <w:szCs w:val="20"/>
        </w:rPr>
      </w:pPr>
      <w:r w:rsidRPr="005A03EA">
        <w:rPr>
          <w:b/>
          <w:sz w:val="20"/>
          <w:szCs w:val="20"/>
        </w:rPr>
        <w:t>Model: BN5X</w:t>
      </w:r>
    </w:p>
    <w:p w:rsidR="0047686B" w:rsidRPr="005A03EA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5A03EA">
        <w:rPr>
          <w:b/>
          <w:sz w:val="20"/>
          <w:szCs w:val="20"/>
        </w:rPr>
        <w:t>Značka: MI</w:t>
      </w:r>
    </w:p>
    <w:p w:rsidR="001E7DF8" w:rsidRPr="005A03EA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5A03EA">
        <w:rPr>
          <w:b/>
          <w:sz w:val="20"/>
          <w:szCs w:val="20"/>
        </w:rPr>
        <w:t>Napětí:</w:t>
      </w:r>
      <w:r w:rsidRPr="005A03EA">
        <w:rPr>
          <w:sz w:val="20"/>
          <w:szCs w:val="20"/>
        </w:rPr>
        <w:t xml:space="preserve"> </w:t>
      </w:r>
      <w:r w:rsidRPr="005A03EA">
        <w:rPr>
          <w:b/>
          <w:sz w:val="20"/>
          <w:szCs w:val="20"/>
        </w:rPr>
        <w:t>3,84 V DC, Kapacita: 5060 mAh / 19,44 Wh, Obvykle: 5160 mAh / 19,82 Wh</w:t>
      </w:r>
    </w:p>
    <w:p w:rsidR="00855651" w:rsidRPr="005A03EA" w:rsidRDefault="00855651" w:rsidP="00400A21">
      <w:pPr>
        <w:jc w:val="both"/>
        <w:rPr>
          <w:sz w:val="20"/>
          <w:szCs w:val="20"/>
        </w:rPr>
      </w:pPr>
    </w:p>
    <w:p w:rsidR="001E7DF8" w:rsidRPr="005A03EA" w:rsidRDefault="001E7DF8" w:rsidP="00400A21">
      <w:pPr>
        <w:spacing w:before="240"/>
        <w:jc w:val="both"/>
        <w:rPr>
          <w:sz w:val="20"/>
          <w:szCs w:val="20"/>
        </w:rPr>
      </w:pPr>
      <w:r w:rsidRPr="005A03EA">
        <w:rPr>
          <w:sz w:val="20"/>
          <w:szCs w:val="20"/>
        </w:rPr>
        <w:t>My, společnost Xiaomi Communications Co., Ltd., prohlašujeme na naši</w:t>
      </w:r>
      <w:bookmarkStart w:id="4" w:name="OLE_LINK12"/>
      <w:r w:rsidRPr="005A03EA">
        <w:rPr>
          <w:sz w:val="20"/>
          <w:szCs w:val="20"/>
        </w:rPr>
        <w:t xml:space="preserve"> vlastní odpovědnost, že výše uvedený produkt</w:t>
      </w:r>
      <w:bookmarkEnd w:id="4"/>
      <w:r w:rsidRPr="005A03EA">
        <w:rPr>
          <w:sz w:val="20"/>
          <w:szCs w:val="20"/>
        </w:rPr>
        <w:t xml:space="preserve"> splňuje příslušnou harmonizovanou legislativu EU:</w:t>
      </w:r>
    </w:p>
    <w:p w:rsidR="00FF01A3" w:rsidRPr="005A03EA" w:rsidRDefault="00F274F7" w:rsidP="005A03EA">
      <w:pPr>
        <w:spacing w:before="240"/>
        <w:jc w:val="both"/>
        <w:rPr>
          <w:b/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5A03EA">
        <w:rPr>
          <w:b/>
          <w:sz w:val="20"/>
          <w:szCs w:val="20"/>
        </w:rPr>
        <w:t>Článek 6 nařízení (EU) 2023/1542, kterým se mění směrnice 2008/98/ES a nařízení (EU) 2019/1020 a ruší směrnice 2006/66/ES</w:t>
      </w:r>
      <w:r w:rsidRPr="005A03EA">
        <w:rPr>
          <w:b/>
          <w:sz w:val="20"/>
          <w:szCs w:val="20"/>
        </w:rPr>
        <w:cr/>
      </w:r>
      <w:bookmarkEnd w:id="5"/>
      <w:bookmarkEnd w:id="6"/>
      <w:bookmarkEnd w:id="7"/>
      <w:bookmarkEnd w:id="8"/>
      <w:bookmarkEnd w:id="9"/>
    </w:p>
    <w:p w:rsidR="00FF01A3" w:rsidRPr="005A03EA" w:rsidRDefault="00FF01A3" w:rsidP="00400A21">
      <w:pPr>
        <w:rPr>
          <w:b/>
          <w:sz w:val="20"/>
          <w:szCs w:val="20"/>
        </w:rPr>
      </w:pPr>
    </w:p>
    <w:p w:rsidR="00B958EF" w:rsidRPr="005A03EA" w:rsidRDefault="00B958EF" w:rsidP="00400A21">
      <w:pPr>
        <w:rPr>
          <w:b/>
          <w:sz w:val="20"/>
          <w:szCs w:val="20"/>
        </w:rPr>
      </w:pPr>
    </w:p>
    <w:p w:rsidR="00B958EF" w:rsidRPr="005A03EA" w:rsidRDefault="00B958EF" w:rsidP="00400A21">
      <w:pPr>
        <w:rPr>
          <w:b/>
          <w:sz w:val="20"/>
          <w:szCs w:val="20"/>
        </w:rPr>
      </w:pPr>
    </w:p>
    <w:p w:rsidR="00400A21" w:rsidRPr="005A03EA" w:rsidRDefault="00400A21" w:rsidP="00400A21">
      <w:pPr>
        <w:rPr>
          <w:b/>
          <w:sz w:val="20"/>
          <w:szCs w:val="20"/>
        </w:rPr>
      </w:pPr>
    </w:p>
    <w:p w:rsidR="001A06C0" w:rsidRPr="005A03EA" w:rsidRDefault="001A06C0" w:rsidP="00400A21">
      <w:pPr>
        <w:rPr>
          <w:sz w:val="20"/>
          <w:szCs w:val="20"/>
        </w:rPr>
      </w:pPr>
      <w:r w:rsidRPr="005A03EA">
        <w:rPr>
          <w:b/>
          <w:sz w:val="20"/>
          <w:szCs w:val="20"/>
        </w:rPr>
        <w:t>Podepsáno za a jménem:</w:t>
      </w:r>
      <w:r w:rsidRPr="005A03EA">
        <w:rPr>
          <w:sz w:val="20"/>
          <w:szCs w:val="20"/>
        </w:rPr>
        <w:t xml:space="preserve"> Xiaomi Communications Co., Ltd.</w:t>
      </w:r>
    </w:p>
    <w:p w:rsidR="001A06C0" w:rsidRPr="005A03EA" w:rsidRDefault="001A06C0" w:rsidP="00400A21">
      <w:pPr>
        <w:rPr>
          <w:rFonts w:eastAsia="等线"/>
          <w:bCs/>
          <w:sz w:val="20"/>
          <w:szCs w:val="20"/>
        </w:rPr>
      </w:pPr>
      <w:r w:rsidRPr="005A03EA">
        <w:rPr>
          <w:b/>
          <w:sz w:val="20"/>
          <w:szCs w:val="20"/>
        </w:rPr>
        <w:t>Místo:</w:t>
      </w:r>
      <w:r w:rsidRPr="005A03EA">
        <w:rPr>
          <w:sz w:val="20"/>
          <w:szCs w:val="20"/>
        </w:rPr>
        <w:t xml:space="preserve"> Beijing</w:t>
      </w:r>
    </w:p>
    <w:p w:rsidR="001A06C0" w:rsidRPr="005A03EA" w:rsidRDefault="001A06C0" w:rsidP="00400A21">
      <w:pPr>
        <w:rPr>
          <w:sz w:val="20"/>
          <w:szCs w:val="20"/>
        </w:rPr>
      </w:pPr>
      <w:r w:rsidRPr="005A03EA">
        <w:rPr>
          <w:b/>
          <w:sz w:val="20"/>
          <w:szCs w:val="20"/>
        </w:rPr>
        <w:t>Datum:</w:t>
      </w:r>
      <w:r w:rsidRPr="005A03EA">
        <w:rPr>
          <w:sz w:val="20"/>
          <w:szCs w:val="20"/>
        </w:rPr>
        <w:t xml:space="preserve"> </w:t>
      </w:r>
      <w:r w:rsidRPr="005A03EA">
        <w:rPr>
          <w:sz w:val="20"/>
          <w:szCs w:val="20"/>
        </w:rPr>
        <w:fldChar w:fldCharType="begin"/>
      </w:r>
      <w:r w:rsidRPr="005A03EA">
        <w:rPr>
          <w:sz w:val="20"/>
          <w:szCs w:val="20"/>
        </w:rPr>
        <w:instrText xml:space="preserve"> DATE \@ "MMMM d, yyyy" </w:instrText>
      </w:r>
      <w:r w:rsidRPr="005A03EA">
        <w:rPr>
          <w:sz w:val="20"/>
          <w:szCs w:val="20"/>
        </w:rPr>
        <w:fldChar w:fldCharType="separate"/>
      </w:r>
      <w:r w:rsidR="0065308C">
        <w:rPr>
          <w:noProof/>
          <w:sz w:val="20"/>
          <w:szCs w:val="20"/>
        </w:rPr>
        <w:t>říjen 14, 2024</w:t>
      </w:r>
      <w:r w:rsidRPr="005A03EA">
        <w:rPr>
          <w:sz w:val="20"/>
          <w:szCs w:val="20"/>
        </w:rPr>
        <w:fldChar w:fldCharType="end"/>
      </w:r>
    </w:p>
    <w:p w:rsidR="001A06C0" w:rsidRPr="005A03EA" w:rsidRDefault="001A06C0" w:rsidP="00400A21">
      <w:pPr>
        <w:rPr>
          <w:b/>
          <w:sz w:val="20"/>
          <w:szCs w:val="20"/>
        </w:rPr>
      </w:pPr>
      <w:r w:rsidRPr="005A03EA">
        <w:rPr>
          <w:b/>
          <w:sz w:val="20"/>
          <w:szCs w:val="20"/>
        </w:rPr>
        <w:t>Jméno:</w:t>
      </w:r>
      <w:r w:rsidRPr="005A03EA">
        <w:rPr>
          <w:sz w:val="20"/>
          <w:szCs w:val="20"/>
        </w:rPr>
        <w:t xml:space="preserve"> Zeng Qingyao</w:t>
      </w:r>
    </w:p>
    <w:p w:rsidR="001A06C0" w:rsidRPr="005A03EA" w:rsidRDefault="001A06C0" w:rsidP="00400A21">
      <w:pPr>
        <w:jc w:val="both"/>
        <w:rPr>
          <w:sz w:val="20"/>
          <w:szCs w:val="20"/>
        </w:rPr>
      </w:pPr>
      <w:r w:rsidRPr="005A03EA">
        <w:rPr>
          <w:b/>
          <w:sz w:val="20"/>
          <w:szCs w:val="20"/>
        </w:rPr>
        <w:t xml:space="preserve">Pracovní pozice: </w:t>
      </w:r>
      <w:r w:rsidRPr="005A03EA">
        <w:rPr>
          <w:sz w:val="20"/>
          <w:szCs w:val="20"/>
        </w:rPr>
        <w:t>Osvědčení produktu</w:t>
      </w:r>
    </w:p>
    <w:p w:rsidR="001E7DF8" w:rsidRPr="005A03EA" w:rsidRDefault="00B35FE7" w:rsidP="00400A2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.6pt;margin-top:2.4pt;width:85.35pt;height:22.35pt;z-index:-1">
            <v:imagedata r:id="rId7" o:title="庆尧总签名"/>
          </v:shape>
        </w:pict>
      </w:r>
      <w:r w:rsidR="00A751D4" w:rsidRPr="005A03EA">
        <w:rPr>
          <w:b/>
          <w:sz w:val="20"/>
          <w:szCs w:val="20"/>
        </w:rPr>
        <w:t xml:space="preserve">Podpis: </w:t>
      </w:r>
      <w:bookmarkStart w:id="10" w:name="_GoBack"/>
      <w:bookmarkEnd w:id="10"/>
    </w:p>
    <w:sectPr w:rsidR="001E7DF8" w:rsidRPr="005A03EA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FE7" w:rsidRDefault="00B35FE7">
      <w:r>
        <w:separator/>
      </w:r>
    </w:p>
  </w:endnote>
  <w:endnote w:type="continuationSeparator" w:id="0">
    <w:p w:rsidR="00B35FE7" w:rsidRDefault="00B3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Kontaktní adresa pro EU: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 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FE7" w:rsidRDefault="00B35FE7">
      <w:r>
        <w:separator/>
      </w:r>
    </w:p>
  </w:footnote>
  <w:footnote w:type="continuationSeparator" w:id="0">
    <w:p w:rsidR="00B35FE7" w:rsidRDefault="00B35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E47ECD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5pt;height:25.5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03EA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5308C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4BD0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1CBC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657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5FE7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34242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47ECD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cs-CZ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cs-CZ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cs-CZ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8</cp:revision>
  <cp:lastPrinted>2024-10-14T07:08:00Z</cp:lastPrinted>
  <dcterms:created xsi:type="dcterms:W3CDTF">2024-10-10T05:53:00Z</dcterms:created>
  <dcterms:modified xsi:type="dcterms:W3CDTF">2024-10-14T07:08:00Z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0f9550913d11ef8000596e0000586e">
    <vt:lpwstr>CWM+GRZrQDbCIBBA1JJRQ9x0bsJk6rSjbGTCraZI0sw1ZFBxD3Ga0WDX4ZpIlEgkhLHqcNzzbUHJmXUnZFyReFGpA==</vt:lpwstr>
  </property>
</Properties>
</file>